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c2af00207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a9a5ded296bf4121"/>
      <w:footerReference xmlns:r="http://schemas.openxmlformats.org/officeDocument/2006/relationships" w:type="default" r:id="Ra2109b4b5910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5ded296bf4121" /><Relationship Type="http://schemas.openxmlformats.org/officeDocument/2006/relationships/footer" Target="/word/footer1.xml" Id="Ra2109b4b5910424a" /></Relationships>
</file>