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f67b80488749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HAGNESS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HAGNESS INVEST AS</w:t>
      </w:r>
    </w:p>
    <w:sectPr>
      <w:headerReference xmlns:r="http://schemas.openxmlformats.org/officeDocument/2006/relationships" w:type="default" r:id="R36433378c19a4a8b"/>
      <w:footerReference xmlns:r="http://schemas.openxmlformats.org/officeDocument/2006/relationships" w:type="default" r:id="R00fa1c3b355543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HAGNESS INVEST AS   ·   Org.nr 991 651 721   ·   Midtåsen 33   ·   1166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HAGNESS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433378c19a4a8b" /><Relationship Type="http://schemas.openxmlformats.org/officeDocument/2006/relationships/footer" Target="/word/footer1.xml" Id="R00fa1c3b35554368" /></Relationships>
</file>