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4c0fb6599a49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AIBEL HOLDING 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AIBEL HOLDING 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7f10a5db3e4962"/>
      <w:footerReference xmlns:r="http://schemas.openxmlformats.org/officeDocument/2006/relationships" w:type="default" r:id="Rad95db31473f40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AIBEL HOLDING III AS   ·   Org.nr 991 408 495   ·   c/o Aibel AS, Vestre Svanholmen 14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AIBEL HOLDING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7f10a5db3e4962" /><Relationship Type="http://schemas.openxmlformats.org/officeDocument/2006/relationships/footer" Target="/word/footer1.xml" Id="Rad95db31473f4081" /></Relationships>
</file>