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cb6280ed7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BLAAMAND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BLAAMAND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0e6006ccbf4c07"/>
      <w:footerReference xmlns:r="http://schemas.openxmlformats.org/officeDocument/2006/relationships" w:type="default" r:id="Rfb65f225b686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BLAAMAND AS   ·   Org.nr 991 395 652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BLAAMAND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e6006ccbf4c07" /><Relationship Type="http://schemas.openxmlformats.org/officeDocument/2006/relationships/footer" Target="/word/footer1.xml" Id="Rfb65f225b686425b" /></Relationships>
</file>