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ddc121ae8a42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GRUM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GRUM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090c38fb274611"/>
      <w:footerReference xmlns:r="http://schemas.openxmlformats.org/officeDocument/2006/relationships" w:type="default" r:id="R29d07b9068534c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GRUM INVEST AS   ·   Org.nr 991 212 280   ·   c/o ECIT Veiby Akonto AS, Hvervenmoveien 49   ·   3511 HØNEFOSS   ·   Tlf. 23 11 71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GRUM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090c38fb274611" /><Relationship Type="http://schemas.openxmlformats.org/officeDocument/2006/relationships/footer" Target="/word/footer1.xml" Id="R29d07b9068534cec" /></Relationships>
</file>