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9b990efdbf4e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RAFFLES OFFSHORE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RAFFLES OFFSHORE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2c1f6e5e0f4672"/>
      <w:footerReference xmlns:r="http://schemas.openxmlformats.org/officeDocument/2006/relationships" w:type="default" r:id="R1d9b2511df634f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RAFFLES OFFSHORE AS   ·   Org.nr 991 127 305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RAFFLES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2c1f6e5e0f4672" /><Relationship Type="http://schemas.openxmlformats.org/officeDocument/2006/relationships/footer" Target="/word/footer1.xml" Id="R1d9b2511df634f7a" /></Relationships>
</file>