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a1a4dfaa444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cd41cb1dd89f43c7"/>
      <w:footerReference xmlns:r="http://schemas.openxmlformats.org/officeDocument/2006/relationships" w:type="default" r:id="Re10f11ed4310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1cb1dd89f43c7" /><Relationship Type="http://schemas.openxmlformats.org/officeDocument/2006/relationships/footer" Target="/word/footer1.xml" Id="Re10f11ed4310470e" /></Relationships>
</file>