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ec96d7f85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SUPERIOR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SUPERIOR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58ec6398f466b"/>
      <w:footerReference xmlns:r="http://schemas.openxmlformats.org/officeDocument/2006/relationships" w:type="default" r:id="Raab5e08344d3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SUPERIOR TRANSPORT AS   ·   Org.nr 991 036 652   ·   Tolfshusveien 6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SUPERIOR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58ec6398f466b" /><Relationship Type="http://schemas.openxmlformats.org/officeDocument/2006/relationships/footer" Target="/word/footer1.xml" Id="Raab5e08344d34b2a" /></Relationships>
</file>