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d60b89cbb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ASCHEHOUG FAGSKOLE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ASCHEHOUG FAGSKOLE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e9d61b00b4019"/>
      <w:footerReference xmlns:r="http://schemas.openxmlformats.org/officeDocument/2006/relationships" w:type="default" r:id="R1da07a6d6ed5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ASCHEHOUG FAGSKOLE AS   ·   Org.nr 990 963 258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ASCHEHOUG FAGSKOLE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e9d61b00b4019" /><Relationship Type="http://schemas.openxmlformats.org/officeDocument/2006/relationships/footer" Target="/word/footer1.xml" Id="R1da07a6d6ed54825" /></Relationships>
</file>