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06f032b5b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AKER 16 &amp;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AKER 16 &amp;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f72faf81a49e7"/>
      <w:footerReference xmlns:r="http://schemas.openxmlformats.org/officeDocument/2006/relationships" w:type="default" r:id="R82c1dd2a21a2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AKER 16 &amp; 24 AS   ·   Org.nr 990 945 772   ·   c/o OBOS Eiendom AS, Standardveien 1   ·   0581 OSLO   ·   www.obos.no/bedrift/naringseiendom/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AKER 16 &amp;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f72faf81a49e7" /><Relationship Type="http://schemas.openxmlformats.org/officeDocument/2006/relationships/footer" Target="/word/footer1.xml" Id="R82c1dd2a21a24dcc" /></Relationships>
</file>