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1372ace79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HAMMERSMARK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HAMMERSMARK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cde03d8df4ab8"/>
      <w:footerReference xmlns:r="http://schemas.openxmlformats.org/officeDocument/2006/relationships" w:type="default" r:id="Rfc681a7b84b1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HAMMERSMARK INVEST AS   ·   Org.nr 990 939 403   ·   c/o Frode Hammersmark, Dyre Halses gate 4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HAMMERSMARK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cde03d8df4ab8" /><Relationship Type="http://schemas.openxmlformats.org/officeDocument/2006/relationships/footer" Target="/word/footer1.xml" Id="Rfc681a7b84b14fd6" /></Relationships>
</file>