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1a42ad8144b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MECANO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MECANO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27221b7014692"/>
      <w:footerReference xmlns:r="http://schemas.openxmlformats.org/officeDocument/2006/relationships" w:type="default" r:id="Rb0f300361f7d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MECANO CONSULTING AS   ·   Org.nr 990 887 799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MECANO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27221b7014692" /><Relationship Type="http://schemas.openxmlformats.org/officeDocument/2006/relationships/footer" Target="/word/footer1.xml" Id="Rb0f300361f7d43a5" /></Relationships>
</file>