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af553ee5747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DAMAJO HOLDING AS</w:t>
      </w:r>
    </w:p>
    <w:sectPr>
      <w:headerReference xmlns:r="http://schemas.openxmlformats.org/officeDocument/2006/relationships" w:type="default" r:id="R31529cb729414dd7"/>
      <w:footerReference xmlns:r="http://schemas.openxmlformats.org/officeDocument/2006/relationships" w:type="default" r:id="R7a0fd904097a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29cb729414dd7" /><Relationship Type="http://schemas.openxmlformats.org/officeDocument/2006/relationships/footer" Target="/word/footer1.xml" Id="R7a0fd904097a4643" /></Relationships>
</file>