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919175c2f74e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GRABBEN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GRABBEN AS</w:t>
      </w:r>
    </w:p>
    <w:sectPr>
      <w:headerReference xmlns:r="http://schemas.openxmlformats.org/officeDocument/2006/relationships" w:type="default" r:id="R3c532dd10a9841b0"/>
      <w:footerReference xmlns:r="http://schemas.openxmlformats.org/officeDocument/2006/relationships" w:type="default" r:id="R511792e233ee45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GRABBEN AS   ·   Org.nr 990 768 331   ·   Vassvikveien   ·   4308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GRABBEN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532dd10a9841b0" /><Relationship Type="http://schemas.openxmlformats.org/officeDocument/2006/relationships/footer" Target="/word/footer1.xml" Id="R511792e233ee458b" /></Relationships>
</file>