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a0899c785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INTERIOR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INTERIOR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43e704f894071"/>
      <w:footerReference xmlns:r="http://schemas.openxmlformats.org/officeDocument/2006/relationships" w:type="default" r:id="R19bc558824cd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INTERIOR GROUP AS   ·   Org.nr 990 727 295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INTERIOR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43e704f894071" /><Relationship Type="http://schemas.openxmlformats.org/officeDocument/2006/relationships/footer" Target="/word/footer1.xml" Id="R19bc558824cd44c1" /></Relationships>
</file>