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c5b82096e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COLLECTOR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COLLECTOR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cfdafd32f450b"/>
      <w:footerReference xmlns:r="http://schemas.openxmlformats.org/officeDocument/2006/relationships" w:type="default" r:id="R905e5d8cde74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COLLECTOR AS   ·   Org.nr 990 482 713   ·   Jernbaneveien 37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COLLECTOR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cfdafd32f450b" /><Relationship Type="http://schemas.openxmlformats.org/officeDocument/2006/relationships/footer" Target="/word/footer1.xml" Id="R905e5d8cde744e4e" /></Relationships>
</file>