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1b99d38d90e4e0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RAA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RAA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0e5de7951dd4a2a"/>
      <w:footerReference xmlns:r="http://schemas.openxmlformats.org/officeDocument/2006/relationships" w:type="default" r:id="R1bfa78c6e93943b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RAA HOLDING AS   ·   Org.nr 990 454 469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RAA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0e5de7951dd4a2a" /><Relationship Type="http://schemas.openxmlformats.org/officeDocument/2006/relationships/footer" Target="/word/footer1.xml" Id="R1bfa78c6e93943b9" /></Relationships>
</file>