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b6c5255e2b41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SØRLANDSHESTEN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SØRLANDSHESTEN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8a84110fda4912"/>
      <w:footerReference xmlns:r="http://schemas.openxmlformats.org/officeDocument/2006/relationships" w:type="default" r:id="R665ca865d93b49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SØRLANDSHESTEN AS   ·   Org.nr 990 369 550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SØRLANDSHESTEN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8a84110fda4912" /><Relationship Type="http://schemas.openxmlformats.org/officeDocument/2006/relationships/footer" Target="/word/footer1.xml" Id="R665ca865d93b4918" /></Relationships>
</file>