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ca4aa5011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0021f862641cd"/>
      <w:footerReference xmlns:r="http://schemas.openxmlformats.org/officeDocument/2006/relationships" w:type="default" r:id="R64e331093972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ERLA EIENDOM AS   ·   Org.nr 990 364 567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0021f862641cd" /><Relationship Type="http://schemas.openxmlformats.org/officeDocument/2006/relationships/footer" Target="/word/footer1.xml" Id="R64e3310939724e31" /></Relationships>
</file>