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7f7d7fa1ec4d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BARENTS BOAT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BARENTS BOAT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0daade320c4efb"/>
      <w:footerReference xmlns:r="http://schemas.openxmlformats.org/officeDocument/2006/relationships" w:type="default" r:id="Rc0ee111387d24c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BOAT AS   ·   Org.nr 990 357 145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BOAT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0daade320c4efb" /><Relationship Type="http://schemas.openxmlformats.org/officeDocument/2006/relationships/footer" Target="/word/footer1.xml" Id="Rc0ee111387d24c04" /></Relationships>
</file>