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deea81e60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b12717fc1495b"/>
      <w:footerReference xmlns:r="http://schemas.openxmlformats.org/officeDocument/2006/relationships" w:type="default" r:id="R46293b86fefd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ENTREPRENØR AS   ·   Org.nr 990 336 458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b12717fc1495b" /><Relationship Type="http://schemas.openxmlformats.org/officeDocument/2006/relationships/footer" Target="/word/footer1.xml" Id="R46293b86fefd454c" /></Relationships>
</file>