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f73630590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BAUS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BAUS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b50c9896c4a86"/>
      <w:footerReference xmlns:r="http://schemas.openxmlformats.org/officeDocument/2006/relationships" w:type="default" r:id="R16f209434a83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BAUS ARKITEKTUR AS   ·   Org.nr 990 180 466   ·   Jordeshagen 15C   ·   3540 NESBYEN   ·   Tlf. 22 06 61 80   ·   kh@baus.no   ·   www.baus.no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BAUS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b50c9896c4a86" /><Relationship Type="http://schemas.openxmlformats.org/officeDocument/2006/relationships/footer" Target="/word/footer1.xml" Id="R16f209434a834a17" /></Relationships>
</file>