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30f982a2a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SELHORNET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SELHORNET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157f8320c49e2"/>
      <w:footerReference xmlns:r="http://schemas.openxmlformats.org/officeDocument/2006/relationships" w:type="default" r:id="R3a5504d062ed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SELHORNET AS   ·   Org.nr 990 051 097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SELHORNET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157f8320c49e2" /><Relationship Type="http://schemas.openxmlformats.org/officeDocument/2006/relationships/footer" Target="/word/footer1.xml" Id="R3a5504d062ed47f9" /></Relationships>
</file>