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cdeba489b4423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WESSEL STUDIO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WESSEL STUDIO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46aef4c86d04f34"/>
      <w:footerReference xmlns:r="http://schemas.openxmlformats.org/officeDocument/2006/relationships" w:type="default" r:id="R379d75aa3fb34aa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WESSEL STUDIO AS   ·   Org.nr 989 980 041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WESSEL STUDIO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46aef4c86d04f34" /><Relationship Type="http://schemas.openxmlformats.org/officeDocument/2006/relationships/footer" Target="/word/footer1.xml" Id="R379d75aa3fb34aaf" /></Relationships>
</file>