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2b3084f0f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FIBEROPTIC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FIBEROPTIC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ed3c4a806e409f"/>
      <w:footerReference xmlns:r="http://schemas.openxmlformats.org/officeDocument/2006/relationships" w:type="default" r:id="Rcd069b7be067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FIBEROPTIC AS   ·   Org.nr 989 973 940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FIBEROPTIC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d3c4a806e409f" /><Relationship Type="http://schemas.openxmlformats.org/officeDocument/2006/relationships/footer" Target="/word/footer1.xml" Id="Rcd069b7be0674753" /></Relationships>
</file>