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bd2567ab6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HVILENG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HVILENG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c26bfd7e04135"/>
      <w:footerReference xmlns:r="http://schemas.openxmlformats.org/officeDocument/2006/relationships" w:type="default" r:id="R30b8de2966294a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HVILENG 3 AS   ·   Org.nr 989 957 112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HVILENG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c26bfd7e04135" /><Relationship Type="http://schemas.openxmlformats.org/officeDocument/2006/relationships/footer" Target="/word/footer1.xml" Id="R30b8de2966294ac5" /></Relationships>
</file>