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993246474d24cb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FROGNER EIENDOMSMEGLING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FROGNER EIENDOMSMEGLING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3d2120cbaf0434e"/>
      <w:footerReference xmlns:r="http://schemas.openxmlformats.org/officeDocument/2006/relationships" w:type="default" r:id="R09dfa9fc96df497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FROGNER EIENDOMSMEGLING AS   ·   Org.nr 989 940 775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FROGNER EIENDOMSMEGLING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3d2120cbaf0434e" /><Relationship Type="http://schemas.openxmlformats.org/officeDocument/2006/relationships/footer" Target="/word/footer1.xml" Id="R09dfa9fc96df497b" /></Relationships>
</file>