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83f5de044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IWONA OG BJARNE RIEBERS ALLMENNYTTIGE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IWONA OG BJARNE RIEBERS ALLMENNYTTIGE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5e19aeb1f4245"/>
      <w:footerReference xmlns:r="http://schemas.openxmlformats.org/officeDocument/2006/relationships" w:type="default" r:id="Rc39ff9cac32e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IWONA OG BJARNE RIEBERS ALLMENNYTTIGE STIFTELSE   ·   Org.nr 989 932 829   ·   c/o Formue Norge AS, Allehelgens gate 2A   ·   5016 BERGEN   ·   oystein@rieberson.no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IWONA OG BJARNE RIEBERS ALLMENNYTTIGE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5e19aeb1f4245" /><Relationship Type="http://schemas.openxmlformats.org/officeDocument/2006/relationships/footer" Target="/word/footer1.xml" Id="Rc39ff9cac32e40eb" /></Relationships>
</file>