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bfc0e1a0e40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REIANES MUR &amp; FLIS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REIANES MUR &amp; FLIS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459bcb53e14fb8"/>
      <w:footerReference xmlns:r="http://schemas.openxmlformats.org/officeDocument/2006/relationships" w:type="default" r:id="R47989fde8dcf40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REIANES MUR &amp; FLIS AS   ·   Org.nr 989 923 013   ·   Steinhagen 13   ·   4105 JØRPELAND   ·   hreianes@online.no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REIANES MUR &amp; FLIS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59bcb53e14fb8" /><Relationship Type="http://schemas.openxmlformats.org/officeDocument/2006/relationships/footer" Target="/word/footer1.xml" Id="R47989fde8dcf401a" /></Relationships>
</file>