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4c0a5d9f6b4a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ARO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ARO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e56c6842fd47d1"/>
      <w:footerReference xmlns:r="http://schemas.openxmlformats.org/officeDocument/2006/relationships" w:type="default" r:id="Rb2401eb1dd4341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ARO INVESTMENT AS   ·   Org.nr 989 855 573   ·   Ullernveien 13   ·   0280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ARO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e56c6842fd47d1" /><Relationship Type="http://schemas.openxmlformats.org/officeDocument/2006/relationships/footer" Target="/word/footer1.xml" Id="Rb2401eb1dd43419a" /></Relationships>
</file>