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e520a992fe4a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TUNVIKEN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TUNVIKEN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066fd919bb4c31"/>
      <w:footerReference xmlns:r="http://schemas.openxmlformats.org/officeDocument/2006/relationships" w:type="default" r:id="R31bcc47eb93044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TUNVIKEN AS   ·   Org.nr 989 824 031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TUNVIKEN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66fd919bb4c31" /><Relationship Type="http://schemas.openxmlformats.org/officeDocument/2006/relationships/footer" Target="/word/footer1.xml" Id="R31bcc47eb9304488" /></Relationships>
</file>