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5238f43cf48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BUKATEK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BUKATEK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4b0e08b5eb439a"/>
      <w:footerReference xmlns:r="http://schemas.openxmlformats.org/officeDocument/2006/relationships" w:type="default" r:id="Rdff9f04fe09d4b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BUKATEK INVEST AS   ·   Org.nr 989 821 709   ·   Grimsrød gate 25   ·   1515 MOSS   ·   Tlf. 69 27 72 98   ·   t-ekrist@online.no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BUKATEK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4b0e08b5eb439a" /><Relationship Type="http://schemas.openxmlformats.org/officeDocument/2006/relationships/footer" Target="/word/footer1.xml" Id="Rdff9f04fe09d4bfb" /></Relationships>
</file>