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51b20eed0b45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SPITZE AS</w:t>
      </w:r>
    </w:p>
    <w:sectPr>
      <w:headerReference xmlns:r="http://schemas.openxmlformats.org/officeDocument/2006/relationships" w:type="default" r:id="Rb1c6ed1b85484a2a"/>
      <w:footerReference xmlns:r="http://schemas.openxmlformats.org/officeDocument/2006/relationships" w:type="default" r:id="R6c96d90c01eb4a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SPITZE AS   ·   Org.nr 989 767 607   ·   Moringvegen 22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SPITZE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c6ed1b85484a2a" /><Relationship Type="http://schemas.openxmlformats.org/officeDocument/2006/relationships/footer" Target="/word/footer1.xml" Id="R6c96d90c01eb4ac4" /></Relationships>
</file>