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f6d5ade71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CINCLUS EQUITY PARTNER AS</w:t>
      </w:r>
    </w:p>
    <w:sectPr>
      <w:headerReference xmlns:r="http://schemas.openxmlformats.org/officeDocument/2006/relationships" w:type="default" r:id="Rca240f123d1f48eb"/>
      <w:footerReference xmlns:r="http://schemas.openxmlformats.org/officeDocument/2006/relationships" w:type="default" r:id="Rbed14147441e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CINCLUS EQUITY PARTNER AS   ·   Org.nr 989 748 521   ·   c/o Permian AS, Hieronymus Heyerdahls gate 1   ·   0160 OSLO   ·   Tlf. 22 82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CINCLUS EQUITY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40f123d1f48eb" /><Relationship Type="http://schemas.openxmlformats.org/officeDocument/2006/relationships/footer" Target="/word/footer1.xml" Id="Rbed14147441e43ae" /></Relationships>
</file>