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de4bdeaf7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b660c9afc4af5"/>
      <w:footerReference xmlns:r="http://schemas.openxmlformats.org/officeDocument/2006/relationships" w:type="default" r:id="R47da1ef3b5fc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989 717 804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b660c9afc4af5" /><Relationship Type="http://schemas.openxmlformats.org/officeDocument/2006/relationships/footer" Target="/word/footer1.xml" Id="R47da1ef3b5fc4213" /></Relationships>
</file>