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4137f79b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SKUTEMYRE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SKUTEMYRE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9d6acc6a84f65"/>
      <w:footerReference xmlns:r="http://schemas.openxmlformats.org/officeDocument/2006/relationships" w:type="default" r:id="Rc22318ec2345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SKUTEMYRE AS   ·   Org.nr 989 683 012   ·   c/o Sporten Beitostølen AS, Bygdinvegen 3782   ·   2953 BEITOSTØLEN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SKUTEMYRE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9d6acc6a84f65" /><Relationship Type="http://schemas.openxmlformats.org/officeDocument/2006/relationships/footer" Target="/word/footer1.xml" Id="Rc22318ec23454ed6" /></Relationships>
</file>