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1bfc136ff545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ZAVANNA BERGEN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ZAVANNA BERGEN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5836e3ad78494f"/>
      <w:footerReference xmlns:r="http://schemas.openxmlformats.org/officeDocument/2006/relationships" w:type="default" r:id="R2632237040a544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ZAVANNA BERGEN AS   ·   Org.nr 989 582 976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ZAVANNA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5836e3ad78494f" /><Relationship Type="http://schemas.openxmlformats.org/officeDocument/2006/relationships/footer" Target="/word/footer1.xml" Id="R2632237040a544dd" /></Relationships>
</file>