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4f3f5e152340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KONTUR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KONTUR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51f60789ff440c"/>
      <w:footerReference xmlns:r="http://schemas.openxmlformats.org/officeDocument/2006/relationships" w:type="default" r:id="Ra09da9c942f74d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KONTUR ARKITEKTER AS   ·   Org.nr 989 513 435   ·   Bright House, Raufossvegen 40   ·   2821 GJØVIK   ·   Tlf. 61 13 90 20   ·   firmapost@kontur.as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KONTUR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51f60789ff440c" /><Relationship Type="http://schemas.openxmlformats.org/officeDocument/2006/relationships/footer" Target="/word/footer1.xml" Id="Ra09da9c942f74d92" /></Relationships>
</file>