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6c3efd57c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HUSER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HUSER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521f3b00ba4932"/>
      <w:footerReference xmlns:r="http://schemas.openxmlformats.org/officeDocument/2006/relationships" w:type="default" r:id="R08465c659c5a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HUSER ENTREPRENØR AS   ·   Org.nr 989 490 923   ·   Gjerivegen 186   ·   2022 GJERDRUM   ·   post@huser.as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HUSER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21f3b00ba4932" /><Relationship Type="http://schemas.openxmlformats.org/officeDocument/2006/relationships/footer" Target="/word/footer1.xml" Id="R08465c659c5a4f8c" /></Relationships>
</file>