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4f086857a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URSUS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URSUS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a1a3e14a3a4dd6"/>
      <w:footerReference xmlns:r="http://schemas.openxmlformats.org/officeDocument/2006/relationships" w:type="default" r:id="R7f8e8d3a48af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EIENDOM AS   ·   Org.nr 989 466 216   ·   c/o Ursus Holding AS, Kjøpmannsgata 37   ·   7011 TRONDHEIM   ·   Tlf. 73 89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1a3e14a3a4dd6" /><Relationship Type="http://schemas.openxmlformats.org/officeDocument/2006/relationships/footer" Target="/word/footer1.xml" Id="R7f8e8d3a48af43ea" /></Relationships>
</file>