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2629ef1d6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8fe27f19964d3a"/>
      <w:footerReference xmlns:r="http://schemas.openxmlformats.org/officeDocument/2006/relationships" w:type="default" r:id="R73b2a39be3404b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FIWE AS   ·   Org.nr 989 452 339   ·   c/o Iwarsson, Admiral Børresens vei 5B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fe27f19964d3a" /><Relationship Type="http://schemas.openxmlformats.org/officeDocument/2006/relationships/footer" Target="/word/footer1.xml" Id="R73b2a39be3404b43" /></Relationships>
</file>