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e4276c5ff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695bf6ba24329"/>
      <w:footerReference xmlns:r="http://schemas.openxmlformats.org/officeDocument/2006/relationships" w:type="default" r:id="Rc6b16dfa36c5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GROMAX AS   ·   Org.nr 989 433 385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695bf6ba24329" /><Relationship Type="http://schemas.openxmlformats.org/officeDocument/2006/relationships/footer" Target="/word/footer1.xml" Id="Rc6b16dfa36c5492c" /></Relationships>
</file>