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ffce8ff7f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cfe7a95da4adb"/>
      <w:footerReference xmlns:r="http://schemas.openxmlformats.org/officeDocument/2006/relationships" w:type="default" r:id="R764e21aaed36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GLOVA AS   ·   Org.nr 989 406 736   ·   Berglyveien 10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cfe7a95da4adb" /><Relationship Type="http://schemas.openxmlformats.org/officeDocument/2006/relationships/footer" Target="/word/footer1.xml" Id="R764e21aaed364d98" /></Relationships>
</file>