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1175d254c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 HUND &amp; KATT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 HUND &amp; KATT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ed38da5b634ff6"/>
      <w:footerReference xmlns:r="http://schemas.openxmlformats.org/officeDocument/2006/relationships" w:type="default" r:id="R0078e9330cd2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HUND &amp; KATT AS   ·   Org.nr 989 363 786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HUND &amp; KATT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d38da5b634ff6" /><Relationship Type="http://schemas.openxmlformats.org/officeDocument/2006/relationships/footer" Target="/word/footer1.xml" Id="R0078e9330cd24ba3" /></Relationships>
</file>