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431db0a83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118d6fb5f44ce"/>
      <w:footerReference xmlns:r="http://schemas.openxmlformats.org/officeDocument/2006/relationships" w:type="default" r:id="Ra6a042a1b893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KAFE AS   ·   Org.nr 989 332 376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118d6fb5f44ce" /><Relationship Type="http://schemas.openxmlformats.org/officeDocument/2006/relationships/footer" Target="/word/footer1.xml" Id="Ra6a042a1b8934ebf" /></Relationships>
</file>