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24105e558045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SECURUS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SECURUS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19e341db0b4e27"/>
      <w:footerReference xmlns:r="http://schemas.openxmlformats.org/officeDocument/2006/relationships" w:type="default" r:id="Rc182b596a7074e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19e341db0b4e27" /><Relationship Type="http://schemas.openxmlformats.org/officeDocument/2006/relationships/footer" Target="/word/footer1.xml" Id="Rc182b596a7074e38" /></Relationships>
</file>