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51f7eddcf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GIGL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GIGL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4c1b8540b43d4"/>
      <w:footerReference xmlns:r="http://schemas.openxmlformats.org/officeDocument/2006/relationships" w:type="default" r:id="R1d673fbdfeca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GIGL AS   ·   Org.nr 989 283 685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4c1b8540b43d4" /><Relationship Type="http://schemas.openxmlformats.org/officeDocument/2006/relationships/footer" Target="/word/footer1.xml" Id="R1d673fbdfeca41bc" /></Relationships>
</file>