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8c2a8ffd745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VAMADA INVEST AS</w:t>
      </w:r>
    </w:p>
    <w:sectPr>
      <w:headerReference xmlns:r="http://schemas.openxmlformats.org/officeDocument/2006/relationships" w:type="default" r:id="R3e330ec182ad4407"/>
      <w:footerReference xmlns:r="http://schemas.openxmlformats.org/officeDocument/2006/relationships" w:type="default" r:id="Rc95b9bb6240f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VAMADA INVEST AS   ·   Org.nr 989 283 421   ·   c/o Dag Magne Vedvik, Fanahammeren 24G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VAMADA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30ec182ad4407" /><Relationship Type="http://schemas.openxmlformats.org/officeDocument/2006/relationships/footer" Target="/word/footer1.xml" Id="Rc95b9bb6240f4899" /></Relationships>
</file>