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ec0de5a3b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DØLI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DØLI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4f5a5ece1484f"/>
      <w:footerReference xmlns:r="http://schemas.openxmlformats.org/officeDocument/2006/relationships" w:type="default" r:id="R7c20988fb606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DØLI HOLDING AS   ·   Org.nr 989 280 856   ·   Disenåvegen 35   ·   2100 SKARNES   ·   Tlf. 62 96 71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DØLI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4f5a5ece1484f" /><Relationship Type="http://schemas.openxmlformats.org/officeDocument/2006/relationships/footer" Target="/word/footer1.xml" Id="R7c20988fb606461f" /></Relationships>
</file>