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07ef1d3824d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HAUSVIK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HAUSVIK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c1124cc77c47c6"/>
      <w:footerReference xmlns:r="http://schemas.openxmlformats.org/officeDocument/2006/relationships" w:type="default" r:id="R581d557aeca4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AS   ·   Org.nr 989 262 971   ·   Hølleheiveien 2C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1124cc77c47c6" /><Relationship Type="http://schemas.openxmlformats.org/officeDocument/2006/relationships/footer" Target="/word/footer1.xml" Id="R581d557aeca4422e" /></Relationships>
</file>